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16" w:rsidRDefault="00C31616" w:rsidP="00C31616">
      <w:pPr>
        <w:ind w:left="-142"/>
        <w:jc w:val="left"/>
        <w:rPr>
          <w:rFonts w:ascii="Times New Roman" w:hAnsi="Times New Roman"/>
          <w:b/>
          <w:sz w:val="28"/>
        </w:rPr>
      </w:pPr>
      <w:r w:rsidRPr="00C31616">
        <w:rPr>
          <w:rFonts w:ascii="Times New Roman" w:hAnsi="Times New Roman"/>
          <w:b/>
          <w:sz w:val="28"/>
        </w:rPr>
        <w:t xml:space="preserve">ОБРАЗЕЦ </w:t>
      </w:r>
      <w:r>
        <w:rPr>
          <w:rFonts w:ascii="Times New Roman" w:hAnsi="Times New Roman"/>
          <w:b/>
          <w:sz w:val="28"/>
        </w:rPr>
        <w:t xml:space="preserve"> 12.1</w:t>
      </w:r>
    </w:p>
    <w:p w:rsidR="00F436C4" w:rsidRPr="005A7DD9" w:rsidRDefault="00F436C4" w:rsidP="00C31616">
      <w:pPr>
        <w:ind w:left="-142"/>
        <w:jc w:val="left"/>
        <w:rPr>
          <w:rFonts w:ascii="Times New Roman" w:hAnsi="Times New Roman"/>
          <w:sz w:val="28"/>
        </w:rPr>
      </w:pPr>
      <w:r w:rsidRPr="00226894">
        <w:rPr>
          <w:rFonts w:ascii="Times New Roman" w:hAnsi="Times New Roman"/>
          <w:sz w:val="28"/>
        </w:rPr>
        <w:t>.....................................................................................................</w:t>
      </w:r>
      <w:r w:rsidR="005A7DD9">
        <w:rPr>
          <w:rFonts w:ascii="Times New Roman" w:hAnsi="Times New Roman"/>
          <w:sz w:val="28"/>
          <w:lang w:val="en-US"/>
        </w:rPr>
        <w:t>.........................</w:t>
      </w:r>
      <w:r w:rsidR="005A7DD9">
        <w:rPr>
          <w:rFonts w:ascii="Times New Roman" w:hAnsi="Times New Roman"/>
          <w:sz w:val="28"/>
        </w:rPr>
        <w:t>..........</w:t>
      </w:r>
    </w:p>
    <w:p w:rsidR="00F436C4" w:rsidRDefault="00F436C4" w:rsidP="00F436C4">
      <w:pPr>
        <w:rPr>
          <w:rFonts w:ascii="Times New Roman" w:hAnsi="Times New Roman"/>
          <w:sz w:val="28"/>
          <w:lang w:val="en-US"/>
        </w:rPr>
      </w:pPr>
      <w:r w:rsidRPr="00226894">
        <w:rPr>
          <w:rFonts w:ascii="Times New Roman" w:hAnsi="Times New Roman"/>
          <w:sz w:val="28"/>
        </w:rPr>
        <w:t xml:space="preserve">                                        /наименование на участника/</w:t>
      </w:r>
    </w:p>
    <w:p w:rsidR="00E76327" w:rsidRPr="00E76327" w:rsidRDefault="00E76327" w:rsidP="00F436C4">
      <w:pPr>
        <w:rPr>
          <w:rFonts w:ascii="Times New Roman" w:hAnsi="Times New Roman"/>
          <w:sz w:val="28"/>
          <w:lang w:val="en-US"/>
        </w:rPr>
      </w:pPr>
    </w:p>
    <w:p w:rsidR="00F436C4" w:rsidRDefault="00F436C4" w:rsidP="00F436C4">
      <w:pPr>
        <w:pStyle w:val="Heading3"/>
        <w:spacing w:before="240"/>
        <w:rPr>
          <w:rFonts w:ascii="Times New Roman" w:hAnsi="Times New Roman"/>
          <w:szCs w:val="32"/>
          <w:lang w:val="en-US"/>
        </w:rPr>
      </w:pPr>
      <w:r w:rsidRPr="00226894">
        <w:rPr>
          <w:rFonts w:ascii="Times New Roman" w:hAnsi="Times New Roman"/>
          <w:szCs w:val="32"/>
        </w:rPr>
        <w:t>Ц Е Н О В О    П Р Е Д Л О Ж Е Н И Е</w:t>
      </w:r>
    </w:p>
    <w:p w:rsidR="00F436C4" w:rsidRDefault="00F436C4" w:rsidP="00F436C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6894">
        <w:rPr>
          <w:rFonts w:ascii="Times New Roman" w:hAnsi="Times New Roman"/>
          <w:b/>
          <w:sz w:val="28"/>
          <w:szCs w:val="28"/>
        </w:rPr>
        <w:t>ЗА</w:t>
      </w:r>
    </w:p>
    <w:p w:rsidR="00630894" w:rsidRPr="00630894" w:rsidRDefault="00630894" w:rsidP="00630894">
      <w:pPr>
        <w:pStyle w:val="BodyText"/>
        <w:rPr>
          <w:b/>
          <w:bCs/>
        </w:rPr>
      </w:pPr>
      <w:proofErr w:type="spellStart"/>
      <w:r w:rsidRPr="00630894">
        <w:rPr>
          <w:b/>
          <w:bCs/>
        </w:rPr>
        <w:t>Предоставяне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на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застрахователни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услуги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за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нуждите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на</w:t>
      </w:r>
      <w:proofErr w:type="spellEnd"/>
      <w:r w:rsidRPr="00630894">
        <w:rPr>
          <w:b/>
          <w:bCs/>
        </w:rPr>
        <w:t xml:space="preserve"> „</w:t>
      </w:r>
      <w:proofErr w:type="spellStart"/>
      <w:r w:rsidRPr="00630894">
        <w:rPr>
          <w:b/>
          <w:bCs/>
        </w:rPr>
        <w:t>Метрополитен</w:t>
      </w:r>
      <w:proofErr w:type="spellEnd"/>
      <w:r w:rsidRPr="00630894">
        <w:rPr>
          <w:b/>
          <w:bCs/>
        </w:rPr>
        <w:t xml:space="preserve">” ЕАД </w:t>
      </w:r>
      <w:proofErr w:type="spellStart"/>
      <w:r w:rsidRPr="00630894">
        <w:rPr>
          <w:b/>
          <w:bCs/>
        </w:rPr>
        <w:t>за</w:t>
      </w:r>
      <w:proofErr w:type="spellEnd"/>
      <w:r w:rsidRPr="00630894">
        <w:rPr>
          <w:b/>
          <w:bCs/>
        </w:rPr>
        <w:t xml:space="preserve"> 201</w:t>
      </w:r>
      <w:r w:rsidR="008D4D58">
        <w:rPr>
          <w:b/>
          <w:bCs/>
        </w:rPr>
        <w:t>5</w:t>
      </w:r>
      <w:r w:rsidRPr="00630894">
        <w:rPr>
          <w:b/>
          <w:bCs/>
        </w:rPr>
        <w:t xml:space="preserve"> г. </w:t>
      </w:r>
      <w:r w:rsidR="008D4D58">
        <w:rPr>
          <w:b/>
          <w:bCs/>
          <w:lang w:val="bg-BG"/>
        </w:rPr>
        <w:t xml:space="preserve">и 2016 г. </w:t>
      </w:r>
      <w:proofErr w:type="spellStart"/>
      <w:r w:rsidRPr="00630894">
        <w:rPr>
          <w:b/>
          <w:bCs/>
        </w:rPr>
        <w:t>по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обособени</w:t>
      </w:r>
      <w:proofErr w:type="spellEnd"/>
      <w:r w:rsidRPr="00630894">
        <w:rPr>
          <w:b/>
          <w:bCs/>
        </w:rPr>
        <w:t xml:space="preserve"> </w:t>
      </w:r>
      <w:proofErr w:type="spellStart"/>
      <w:r w:rsidRPr="00630894">
        <w:rPr>
          <w:b/>
          <w:bCs/>
        </w:rPr>
        <w:t>позиции</w:t>
      </w:r>
      <w:proofErr w:type="spellEnd"/>
      <w:r w:rsidRPr="00630894">
        <w:rPr>
          <w:b/>
          <w:bCs/>
        </w:rPr>
        <w:t xml:space="preserve">: </w:t>
      </w:r>
    </w:p>
    <w:p w:rsidR="008D4D58" w:rsidRPr="008D4D58" w:rsidRDefault="00630894" w:rsidP="00131C37">
      <w:pPr>
        <w:pStyle w:val="BodyText"/>
        <w:numPr>
          <w:ilvl w:val="0"/>
          <w:numId w:val="4"/>
        </w:numPr>
        <w:spacing w:before="120" w:after="0"/>
        <w:rPr>
          <w:b/>
          <w:bCs/>
          <w:i/>
          <w:lang w:val="en-US"/>
        </w:rPr>
      </w:pPr>
      <w:proofErr w:type="spellStart"/>
      <w:r w:rsidRPr="008D4D58">
        <w:rPr>
          <w:b/>
          <w:bCs/>
          <w:u w:val="single"/>
        </w:rPr>
        <w:t>Обособена</w:t>
      </w:r>
      <w:proofErr w:type="spellEnd"/>
      <w:r w:rsidRPr="008D4D58">
        <w:rPr>
          <w:b/>
          <w:bCs/>
          <w:u w:val="single"/>
        </w:rPr>
        <w:t xml:space="preserve"> </w:t>
      </w:r>
      <w:proofErr w:type="spellStart"/>
      <w:r w:rsidRPr="008D4D58">
        <w:rPr>
          <w:b/>
          <w:bCs/>
          <w:u w:val="single"/>
        </w:rPr>
        <w:t>позиция</w:t>
      </w:r>
      <w:proofErr w:type="spellEnd"/>
      <w:r w:rsidRPr="008D4D58">
        <w:rPr>
          <w:b/>
          <w:bCs/>
          <w:u w:val="single"/>
        </w:rPr>
        <w:t xml:space="preserve"> № 1</w:t>
      </w:r>
      <w:r w:rsidRPr="008D4D58">
        <w:rPr>
          <w:b/>
          <w:bCs/>
        </w:rPr>
        <w:t xml:space="preserve">: </w:t>
      </w:r>
      <w:proofErr w:type="spellStart"/>
      <w:r w:rsidRPr="008D4D58">
        <w:rPr>
          <w:b/>
          <w:bCs/>
        </w:rPr>
        <w:t>Задължителна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застраховка</w:t>
      </w:r>
      <w:proofErr w:type="spellEnd"/>
      <w:r w:rsidRPr="008D4D58">
        <w:rPr>
          <w:b/>
          <w:bCs/>
        </w:rPr>
        <w:t xml:space="preserve"> „</w:t>
      </w:r>
      <w:proofErr w:type="spellStart"/>
      <w:r w:rsidRPr="008D4D58">
        <w:rPr>
          <w:b/>
          <w:bCs/>
        </w:rPr>
        <w:t>Трудова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злополука</w:t>
      </w:r>
      <w:proofErr w:type="spellEnd"/>
      <w:r w:rsidRPr="008D4D58">
        <w:rPr>
          <w:b/>
          <w:bCs/>
        </w:rPr>
        <w:t xml:space="preserve">” </w:t>
      </w:r>
      <w:proofErr w:type="spellStart"/>
      <w:r w:rsidRPr="008D4D58">
        <w:rPr>
          <w:b/>
          <w:bCs/>
        </w:rPr>
        <w:t>на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работници</w:t>
      </w:r>
      <w:proofErr w:type="spellEnd"/>
      <w:r w:rsidRPr="008D4D58">
        <w:rPr>
          <w:b/>
          <w:bCs/>
        </w:rPr>
        <w:t xml:space="preserve"> и </w:t>
      </w:r>
      <w:proofErr w:type="spellStart"/>
      <w:r w:rsidRPr="008D4D58">
        <w:rPr>
          <w:b/>
          <w:bCs/>
        </w:rPr>
        <w:t>служители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на</w:t>
      </w:r>
      <w:proofErr w:type="spellEnd"/>
      <w:r w:rsidRPr="008D4D58">
        <w:rPr>
          <w:b/>
          <w:bCs/>
        </w:rPr>
        <w:t xml:space="preserve"> „</w:t>
      </w:r>
      <w:proofErr w:type="spellStart"/>
      <w:r w:rsidRPr="008D4D58">
        <w:rPr>
          <w:b/>
          <w:bCs/>
        </w:rPr>
        <w:t>Метрополитен</w:t>
      </w:r>
      <w:proofErr w:type="spellEnd"/>
      <w:r w:rsidRPr="008D4D58">
        <w:rPr>
          <w:b/>
          <w:bCs/>
        </w:rPr>
        <w:t xml:space="preserve">” ЕАД, </w:t>
      </w:r>
      <w:proofErr w:type="spellStart"/>
      <w:r w:rsidRPr="008D4D58">
        <w:rPr>
          <w:b/>
          <w:bCs/>
        </w:rPr>
        <w:t>определени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по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длъжности</w:t>
      </w:r>
      <w:proofErr w:type="spellEnd"/>
      <w:r w:rsidRPr="008D4D58">
        <w:rPr>
          <w:b/>
          <w:bCs/>
        </w:rPr>
        <w:t xml:space="preserve"> и </w:t>
      </w:r>
      <w:proofErr w:type="spellStart"/>
      <w:r w:rsidRPr="008D4D58">
        <w:rPr>
          <w:b/>
          <w:bCs/>
        </w:rPr>
        <w:t>числен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състав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от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възложителя</w:t>
      </w:r>
      <w:proofErr w:type="spellEnd"/>
      <w:r w:rsidRPr="008D4D58">
        <w:rPr>
          <w:b/>
          <w:bCs/>
        </w:rPr>
        <w:t xml:space="preserve">, </w:t>
      </w:r>
      <w:proofErr w:type="spellStart"/>
      <w:r w:rsidRPr="008D4D58">
        <w:rPr>
          <w:b/>
          <w:bCs/>
        </w:rPr>
        <w:t>съгласно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Наредба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задължително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застраховане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риска</w:t>
      </w:r>
      <w:proofErr w:type="spellEnd"/>
      <w:r w:rsidRPr="008D4D58">
        <w:rPr>
          <w:b/>
          <w:bCs/>
        </w:rPr>
        <w:t xml:space="preserve"> „</w:t>
      </w:r>
      <w:proofErr w:type="spellStart"/>
      <w:r w:rsidRPr="008D4D58">
        <w:rPr>
          <w:b/>
          <w:bCs/>
        </w:rPr>
        <w:t>трудова</w:t>
      </w:r>
      <w:proofErr w:type="spellEnd"/>
      <w:r w:rsidRPr="008D4D58">
        <w:rPr>
          <w:b/>
          <w:bCs/>
        </w:rPr>
        <w:t xml:space="preserve"> </w:t>
      </w:r>
      <w:proofErr w:type="spellStart"/>
      <w:r w:rsidRPr="008D4D58">
        <w:rPr>
          <w:b/>
          <w:bCs/>
        </w:rPr>
        <w:t>злополука</w:t>
      </w:r>
      <w:proofErr w:type="spellEnd"/>
      <w:r w:rsidRPr="008D4D58">
        <w:rPr>
          <w:b/>
          <w:bCs/>
        </w:rPr>
        <w:t>”</w:t>
      </w:r>
      <w:r w:rsidR="008D4D58" w:rsidRPr="008D4D58">
        <w:rPr>
          <w:b/>
          <w:bCs/>
          <w:lang w:val="bg-BG"/>
        </w:rPr>
        <w:t xml:space="preserve"> /ДВ бр. 15/2006 г./</w:t>
      </w:r>
      <w:r w:rsidR="008D4D58">
        <w:rPr>
          <w:b/>
          <w:bCs/>
          <w:lang w:val="bg-BG"/>
        </w:rPr>
        <w:t>; Застраховка "Злополука и общо заболяване" на работниците и служителите на "Метрополитен" ЕАД, съгласно т.7.2 от КТД</w:t>
      </w:r>
      <w:r w:rsidRPr="008D4D58">
        <w:rPr>
          <w:b/>
          <w:bCs/>
        </w:rPr>
        <w:t xml:space="preserve">    </w:t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  <w:r w:rsidRPr="008D4D58">
        <w:rPr>
          <w:b/>
          <w:bCs/>
        </w:rPr>
        <w:tab/>
      </w:r>
    </w:p>
    <w:p w:rsidR="00EA63B2" w:rsidRPr="005A7DD9" w:rsidRDefault="005A7DD9" w:rsidP="00630894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b/>
          <w:sz w:val="24"/>
          <w:szCs w:val="24"/>
        </w:rPr>
      </w:pPr>
      <w:r w:rsidRPr="005A7DD9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Style w:val="TableGrid"/>
        <w:tblpPr w:leftFromText="141" w:rightFromText="141" w:vertAnchor="text" w:horzAnchor="margin" w:tblpY="98"/>
        <w:tblW w:w="0" w:type="auto"/>
        <w:tblLayout w:type="fixed"/>
        <w:tblLook w:val="04A0"/>
      </w:tblPr>
      <w:tblGrid>
        <w:gridCol w:w="2551"/>
        <w:gridCol w:w="2127"/>
        <w:gridCol w:w="2409"/>
        <w:gridCol w:w="2268"/>
      </w:tblGrid>
      <w:tr w:rsidR="00131C37" w:rsidTr="00131C37">
        <w:trPr>
          <w:trHeight w:val="574"/>
        </w:trPr>
        <w:tc>
          <w:tcPr>
            <w:tcW w:w="2551" w:type="dxa"/>
          </w:tcPr>
          <w:p w:rsidR="00131C37" w:rsidRPr="002D6356" w:rsidRDefault="00131C37" w:rsidP="00131C37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Индивидуална застрахователна премия за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>Задължителна застраховка „Трудова злополука” на работници и служители на „Метрополитен” ЕАД с</w:t>
            </w:r>
            <w:r w:rsidR="005A7DD9">
              <w:rPr>
                <w:rFonts w:ascii="Times New Roman" w:hAnsi="Times New Roman"/>
                <w:bCs/>
                <w:sz w:val="22"/>
                <w:szCs w:val="22"/>
              </w:rPr>
              <w:t xml:space="preserve"> включен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 xml:space="preserve"> 2% данък</w:t>
            </w:r>
          </w:p>
        </w:tc>
        <w:tc>
          <w:tcPr>
            <w:tcW w:w="2127" w:type="dxa"/>
          </w:tcPr>
          <w:p w:rsidR="00131C37" w:rsidRPr="002D6356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>Брой служители и работници, подлежащи на задължително застраховане за риска "Трудова злополука" към 19.12.2014 г.</w:t>
            </w:r>
          </w:p>
        </w:tc>
        <w:tc>
          <w:tcPr>
            <w:tcW w:w="2409" w:type="dxa"/>
          </w:tcPr>
          <w:p w:rsidR="00131C37" w:rsidRPr="002D6356" w:rsidRDefault="00131C37" w:rsidP="00131C37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Обща застрахователна премия за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>Задължителна застраховка „Трудова злополука” на работници и служители на „Метрополитен” ЕАД с 2% данък за 12 месеца</w:t>
            </w:r>
          </w:p>
        </w:tc>
        <w:tc>
          <w:tcPr>
            <w:tcW w:w="2268" w:type="dxa"/>
          </w:tcPr>
          <w:p w:rsidR="00131C37" w:rsidRPr="002D6356" w:rsidRDefault="00131C37" w:rsidP="00131C37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Обща застрахователна премия за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>Задължителна застраховка „Трудова злополука” на работници и служители на „Метрополитен” ЕАД с 2% данък за периода на договора /24 месеца/</w:t>
            </w:r>
          </w:p>
        </w:tc>
      </w:tr>
      <w:tr w:rsidR="005A7DD9" w:rsidTr="005A7DD9">
        <w:trPr>
          <w:trHeight w:val="201"/>
        </w:trPr>
        <w:tc>
          <w:tcPr>
            <w:tcW w:w="2551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ind w:firstLine="708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  <w:r w:rsidRPr="005A7DD9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A7D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A7D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A7DD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131C37" w:rsidTr="00131C37">
        <w:trPr>
          <w:trHeight w:val="696"/>
        </w:trPr>
        <w:tc>
          <w:tcPr>
            <w:tcW w:w="2551" w:type="dxa"/>
          </w:tcPr>
          <w:p w:rsidR="00131C37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30338">
              <w:rPr>
                <w:rFonts w:ascii="Times New Roman" w:hAnsi="Times New Roman"/>
                <w:i/>
                <w:sz w:val="24"/>
                <w:szCs w:val="24"/>
              </w:rPr>
              <w:t>/цифром/</w:t>
            </w:r>
          </w:p>
          <w:p w:rsidR="00131C37" w:rsidRPr="00B30338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/словом/</w:t>
            </w:r>
          </w:p>
        </w:tc>
        <w:tc>
          <w:tcPr>
            <w:tcW w:w="2127" w:type="dxa"/>
          </w:tcPr>
          <w:p w:rsidR="00131C37" w:rsidRPr="002D6356" w:rsidRDefault="002D6356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sz w:val="24"/>
                <w:szCs w:val="24"/>
              </w:rPr>
            </w:pPr>
            <w:r w:rsidRPr="002D6356">
              <w:rPr>
                <w:rFonts w:ascii="Times New Roman" w:hAnsi="Times New Roman"/>
                <w:sz w:val="24"/>
                <w:szCs w:val="24"/>
              </w:rPr>
              <w:t>494 /четиристотин деветдесет и четири/</w:t>
            </w:r>
          </w:p>
        </w:tc>
        <w:tc>
          <w:tcPr>
            <w:tcW w:w="2409" w:type="dxa"/>
          </w:tcPr>
          <w:p w:rsidR="00131C37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30338">
              <w:rPr>
                <w:rFonts w:ascii="Times New Roman" w:hAnsi="Times New Roman"/>
                <w:i/>
                <w:sz w:val="24"/>
                <w:szCs w:val="24"/>
              </w:rPr>
              <w:t>/цифром/</w:t>
            </w:r>
          </w:p>
          <w:p w:rsidR="00131C37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/словом/</w:t>
            </w:r>
          </w:p>
        </w:tc>
        <w:tc>
          <w:tcPr>
            <w:tcW w:w="2268" w:type="dxa"/>
          </w:tcPr>
          <w:p w:rsidR="00131C37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30338">
              <w:rPr>
                <w:rFonts w:ascii="Times New Roman" w:hAnsi="Times New Roman"/>
                <w:i/>
                <w:sz w:val="24"/>
                <w:szCs w:val="24"/>
              </w:rPr>
              <w:t>/цифром/</w:t>
            </w:r>
          </w:p>
          <w:p w:rsidR="00131C37" w:rsidRDefault="00131C37" w:rsidP="00131C37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/словом/</w:t>
            </w:r>
          </w:p>
        </w:tc>
      </w:tr>
    </w:tbl>
    <w:p w:rsidR="00B30338" w:rsidRDefault="00B30338" w:rsidP="00630894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sz w:val="28"/>
        </w:rPr>
      </w:pPr>
    </w:p>
    <w:p w:rsidR="001B474F" w:rsidRPr="00131C37" w:rsidRDefault="001B474F" w:rsidP="00630894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b/>
          <w:sz w:val="28"/>
        </w:rPr>
      </w:pPr>
    </w:p>
    <w:tbl>
      <w:tblPr>
        <w:tblStyle w:val="TableGrid"/>
        <w:tblpPr w:leftFromText="141" w:rightFromText="141" w:vertAnchor="page" w:horzAnchor="margin" w:tblpY="11071"/>
        <w:tblW w:w="0" w:type="auto"/>
        <w:tblLayout w:type="fixed"/>
        <w:tblLook w:val="04A0"/>
      </w:tblPr>
      <w:tblGrid>
        <w:gridCol w:w="2551"/>
        <w:gridCol w:w="2127"/>
        <w:gridCol w:w="2409"/>
        <w:gridCol w:w="2268"/>
      </w:tblGrid>
      <w:tr w:rsidR="002D6356" w:rsidTr="002D6356">
        <w:trPr>
          <w:trHeight w:val="574"/>
        </w:trPr>
        <w:tc>
          <w:tcPr>
            <w:tcW w:w="2551" w:type="dxa"/>
          </w:tcPr>
          <w:p w:rsidR="002D6356" w:rsidRP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Индивидуална застрахователна премия за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>застраховка „Злополука и общо заболяване” на работници и служители на „Метрополитен” ЕАД с 2% данък</w:t>
            </w:r>
          </w:p>
        </w:tc>
        <w:tc>
          <w:tcPr>
            <w:tcW w:w="2127" w:type="dxa"/>
          </w:tcPr>
          <w:p w:rsidR="002D6356" w:rsidRP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Брой служители и работници, подлежащи на задължително застраховане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 xml:space="preserve"> застраховка „Злополука и общо заболяване” към </w:t>
            </w:r>
            <w:r w:rsidRPr="002D6356">
              <w:rPr>
                <w:rFonts w:ascii="Times New Roman" w:hAnsi="Times New Roman"/>
                <w:sz w:val="22"/>
                <w:szCs w:val="22"/>
              </w:rPr>
              <w:t>19.12.2014 г.</w:t>
            </w:r>
          </w:p>
        </w:tc>
        <w:tc>
          <w:tcPr>
            <w:tcW w:w="2409" w:type="dxa"/>
          </w:tcPr>
          <w:p w:rsidR="002D6356" w:rsidRP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Обща застрахователна премия за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 xml:space="preserve"> застраховка „Злополука и общо заболяване”на работници и служители на „Метрополитен” ЕАД с 2% данък за 12 месеца</w:t>
            </w:r>
          </w:p>
        </w:tc>
        <w:tc>
          <w:tcPr>
            <w:tcW w:w="2268" w:type="dxa"/>
          </w:tcPr>
          <w:p w:rsidR="002D6356" w:rsidRP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D6356">
              <w:rPr>
                <w:rFonts w:ascii="Times New Roman" w:hAnsi="Times New Roman"/>
                <w:sz w:val="22"/>
                <w:szCs w:val="22"/>
              </w:rPr>
              <w:t xml:space="preserve">Обща застрахователна премия за </w:t>
            </w:r>
            <w:r w:rsidRPr="002D6356">
              <w:rPr>
                <w:rFonts w:ascii="Times New Roman" w:hAnsi="Times New Roman"/>
                <w:bCs/>
                <w:sz w:val="22"/>
                <w:szCs w:val="22"/>
              </w:rPr>
              <w:t xml:space="preserve"> застраховка „Злополука и общо заболяване”на работници и служители на „Метрополитен” ЕАД с 2% данък за периода на договора /24 месеца/</w:t>
            </w:r>
          </w:p>
        </w:tc>
      </w:tr>
      <w:tr w:rsidR="005A7DD9" w:rsidRPr="005A7DD9" w:rsidTr="005A7DD9">
        <w:trPr>
          <w:trHeight w:val="203"/>
        </w:trPr>
        <w:tc>
          <w:tcPr>
            <w:tcW w:w="2551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5A7DD9" w:rsidRPr="005A7DD9" w:rsidRDefault="005A7DD9" w:rsidP="005A7DD9">
            <w:pPr>
              <w:pStyle w:val="Footer"/>
              <w:tabs>
                <w:tab w:val="left" w:pos="0"/>
                <w:tab w:val="left" w:pos="56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2D6356" w:rsidTr="002D6356">
        <w:trPr>
          <w:trHeight w:val="696"/>
        </w:trPr>
        <w:tc>
          <w:tcPr>
            <w:tcW w:w="2551" w:type="dxa"/>
          </w:tcPr>
          <w:p w:rsid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30338">
              <w:rPr>
                <w:rFonts w:ascii="Times New Roman" w:hAnsi="Times New Roman"/>
                <w:i/>
                <w:sz w:val="24"/>
                <w:szCs w:val="24"/>
              </w:rPr>
              <w:t>/цифром/</w:t>
            </w:r>
          </w:p>
          <w:p w:rsidR="002D6356" w:rsidRPr="00B30338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/словом/</w:t>
            </w:r>
          </w:p>
        </w:tc>
        <w:tc>
          <w:tcPr>
            <w:tcW w:w="2127" w:type="dxa"/>
          </w:tcPr>
          <w:p w:rsidR="002D6356" w:rsidRP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356">
              <w:rPr>
                <w:rFonts w:ascii="Times New Roman" w:hAnsi="Times New Roman"/>
                <w:sz w:val="24"/>
                <w:szCs w:val="24"/>
              </w:rPr>
              <w:t>1568 /хиляда петстотин шестдесет и осем/</w:t>
            </w:r>
          </w:p>
        </w:tc>
        <w:tc>
          <w:tcPr>
            <w:tcW w:w="2409" w:type="dxa"/>
          </w:tcPr>
          <w:p w:rsid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30338">
              <w:rPr>
                <w:rFonts w:ascii="Times New Roman" w:hAnsi="Times New Roman"/>
                <w:i/>
                <w:sz w:val="24"/>
                <w:szCs w:val="24"/>
              </w:rPr>
              <w:t>/цифром/</w:t>
            </w:r>
          </w:p>
          <w:p w:rsidR="002D6356" w:rsidRPr="00B30338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/словом/</w:t>
            </w:r>
          </w:p>
        </w:tc>
        <w:tc>
          <w:tcPr>
            <w:tcW w:w="2268" w:type="dxa"/>
          </w:tcPr>
          <w:p w:rsidR="002D6356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30338">
              <w:rPr>
                <w:rFonts w:ascii="Times New Roman" w:hAnsi="Times New Roman"/>
                <w:i/>
                <w:sz w:val="24"/>
                <w:szCs w:val="24"/>
              </w:rPr>
              <w:t>/цифром/</w:t>
            </w:r>
          </w:p>
          <w:p w:rsidR="002D6356" w:rsidRPr="00B30338" w:rsidRDefault="002D6356" w:rsidP="002D6356">
            <w:pPr>
              <w:pStyle w:val="Footer"/>
              <w:tabs>
                <w:tab w:val="left" w:pos="0"/>
                <w:tab w:val="left" w:pos="5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/словом/</w:t>
            </w:r>
          </w:p>
        </w:tc>
      </w:tr>
    </w:tbl>
    <w:p w:rsidR="00982E8A" w:rsidRDefault="00982E8A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Pr="005A7DD9" w:rsidRDefault="005A7DD9" w:rsidP="005A7DD9">
      <w:pPr>
        <w:pStyle w:val="Footer"/>
        <w:tabs>
          <w:tab w:val="left" w:pos="709"/>
        </w:tabs>
        <w:jc w:val="lef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</w:t>
      </w:r>
      <w:r w:rsidRPr="005A7DD9">
        <w:rPr>
          <w:rFonts w:ascii="Times New Roman" w:hAnsi="Times New Roman"/>
          <w:b/>
          <w:bCs/>
          <w:sz w:val="24"/>
          <w:szCs w:val="24"/>
          <w:lang w:eastAsia="ar-SA"/>
        </w:rPr>
        <w:t>аблица 2</w:t>
      </w:r>
    </w:p>
    <w:p w:rsidR="005A7DD9" w:rsidRDefault="005A7DD9" w:rsidP="005A7DD9">
      <w:pPr>
        <w:pStyle w:val="Footer"/>
        <w:tabs>
          <w:tab w:val="left" w:pos="709"/>
        </w:tabs>
        <w:jc w:val="left"/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Pr="005A7DD9" w:rsidRDefault="005A7DD9" w:rsidP="00251E95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5A7DD9" w:rsidRDefault="005A7DD9" w:rsidP="00131C37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A7DD9" w:rsidRDefault="005A7DD9" w:rsidP="00131C37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5A7DD9" w:rsidRDefault="005A7DD9" w:rsidP="00131C37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31C37" w:rsidRPr="00251E95" w:rsidRDefault="00EA63B2" w:rsidP="00131C37">
      <w:pPr>
        <w:pStyle w:val="Footer"/>
        <w:tabs>
          <w:tab w:val="left" w:pos="0"/>
          <w:tab w:val="left" w:pos="561"/>
        </w:tabs>
        <w:ind w:firstLine="357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ab/>
      </w:r>
      <w:r w:rsidR="00131C37">
        <w:rPr>
          <w:rFonts w:ascii="Times New Roman" w:hAnsi="Times New Roman"/>
          <w:b/>
          <w:bCs/>
          <w:sz w:val="28"/>
          <w:szCs w:val="28"/>
          <w:lang w:eastAsia="ar-SA"/>
        </w:rPr>
        <w:t>Обща с</w:t>
      </w:r>
      <w:r w:rsidR="00131C37" w:rsidRPr="00251E9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тойност на </w:t>
      </w:r>
      <w:r w:rsidR="00131C37">
        <w:rPr>
          <w:rFonts w:ascii="Times New Roman" w:hAnsi="Times New Roman"/>
          <w:b/>
          <w:bCs/>
          <w:sz w:val="28"/>
          <w:szCs w:val="28"/>
          <w:lang w:eastAsia="ar-SA"/>
        </w:rPr>
        <w:t>застрахователна</w:t>
      </w:r>
      <w:r w:rsidR="005A7DD9">
        <w:rPr>
          <w:rFonts w:ascii="Times New Roman" w:hAnsi="Times New Roman"/>
          <w:b/>
          <w:bCs/>
          <w:sz w:val="28"/>
          <w:szCs w:val="28"/>
          <w:lang w:eastAsia="ar-SA"/>
        </w:rPr>
        <w:t>та</w:t>
      </w:r>
      <w:r w:rsidR="00131C3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премия за Обособена позиция №1</w:t>
      </w:r>
      <w:r w:rsidR="005A7D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с </w:t>
      </w:r>
      <w:proofErr w:type="spellStart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>включен</w:t>
      </w:r>
      <w:proofErr w:type="spellEnd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2% </w:t>
      </w:r>
      <w:proofErr w:type="spellStart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>данък</w:t>
      </w:r>
      <w:proofErr w:type="spellEnd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>върху</w:t>
      </w:r>
      <w:proofErr w:type="spellEnd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>застрахователната</w:t>
      </w:r>
      <w:proofErr w:type="spellEnd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>премия</w:t>
      </w:r>
      <w:proofErr w:type="spellEnd"/>
      <w:r w:rsidR="007A0BD0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r w:rsidR="00131C37">
        <w:rPr>
          <w:rFonts w:ascii="Times New Roman" w:hAnsi="Times New Roman"/>
          <w:b/>
          <w:bCs/>
          <w:sz w:val="28"/>
          <w:szCs w:val="28"/>
          <w:lang w:eastAsia="ar-SA"/>
        </w:rPr>
        <w:t>за периода на договора 24 месеца /</w:t>
      </w:r>
      <w:r w:rsidR="005A7DD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изчислена като </w:t>
      </w:r>
      <w:r w:rsidR="00131C37">
        <w:rPr>
          <w:rFonts w:ascii="Times New Roman" w:hAnsi="Times New Roman"/>
          <w:b/>
          <w:bCs/>
          <w:sz w:val="28"/>
          <w:szCs w:val="28"/>
          <w:lang w:eastAsia="ar-SA"/>
        </w:rPr>
        <w:t>сума от общите застрахователни премии за задължителна застраховка "Трудова злополука" и застраховка "Злополука и общо заболяване" за периода на договора 24 месеца</w:t>
      </w:r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, 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посочени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от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участника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в 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колона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r w:rsidR="005A7DD9">
        <w:rPr>
          <w:rFonts w:ascii="Times New Roman" w:hAnsi="Times New Roman"/>
          <w:b/>
          <w:bCs/>
          <w:sz w:val="28"/>
          <w:szCs w:val="28"/>
          <w:lang w:eastAsia="ar-SA"/>
        </w:rPr>
        <w:t>4</w:t>
      </w:r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на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Таблица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1 и </w:t>
      </w:r>
      <w:r w:rsidR="005A7DD9">
        <w:rPr>
          <w:rFonts w:ascii="Times New Roman" w:hAnsi="Times New Roman"/>
          <w:b/>
          <w:bCs/>
          <w:sz w:val="28"/>
          <w:szCs w:val="28"/>
          <w:lang w:eastAsia="ar-SA"/>
        </w:rPr>
        <w:t>Т</w:t>
      </w:r>
      <w:proofErr w:type="spellStart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>аблица</w:t>
      </w:r>
      <w:proofErr w:type="spellEnd"/>
      <w:r w:rsidR="005A7DD9">
        <w:rPr>
          <w:rFonts w:ascii="Times New Roman" w:hAnsi="Times New Roman"/>
          <w:b/>
          <w:bCs/>
          <w:sz w:val="28"/>
          <w:szCs w:val="28"/>
          <w:lang w:val="en-US" w:eastAsia="ar-SA"/>
        </w:rPr>
        <w:t xml:space="preserve"> 2</w:t>
      </w:r>
      <w:r w:rsidR="002D6356">
        <w:rPr>
          <w:rFonts w:ascii="Times New Roman" w:hAnsi="Times New Roman"/>
          <w:b/>
          <w:bCs/>
          <w:sz w:val="28"/>
          <w:szCs w:val="28"/>
          <w:lang w:eastAsia="ar-SA"/>
        </w:rPr>
        <w:t>/</w:t>
      </w:r>
      <w:r w:rsidR="00131C37" w:rsidRPr="00251E95">
        <w:rPr>
          <w:rFonts w:ascii="Times New Roman" w:hAnsi="Times New Roman"/>
          <w:b/>
          <w:bCs/>
          <w:sz w:val="28"/>
          <w:szCs w:val="28"/>
          <w:lang w:eastAsia="ar-SA"/>
        </w:rPr>
        <w:t>:</w:t>
      </w:r>
    </w:p>
    <w:p w:rsidR="00131C37" w:rsidRDefault="00630894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51E9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</w:t>
      </w:r>
    </w:p>
    <w:p w:rsidR="00630894" w:rsidRPr="00251E95" w:rsidRDefault="00630894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цифром: </w:t>
      </w:r>
      <w:r w:rsidRPr="00251E95">
        <w:rPr>
          <w:rFonts w:ascii="Times New Roman" w:hAnsi="Times New Roman"/>
          <w:b/>
          <w:bCs/>
          <w:sz w:val="28"/>
          <w:szCs w:val="28"/>
          <w:lang w:eastAsia="ar-SA"/>
        </w:rPr>
        <w:t>.....................................................................................................лв.</w:t>
      </w:r>
    </w:p>
    <w:p w:rsidR="005A7DD9" w:rsidRDefault="00630894" w:rsidP="00131C37">
      <w:pPr>
        <w:pStyle w:val="Footer"/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ab/>
      </w:r>
    </w:p>
    <w:p w:rsidR="00630894" w:rsidRDefault="00630894" w:rsidP="00131C37">
      <w:pPr>
        <w:pStyle w:val="Footer"/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51E95">
        <w:rPr>
          <w:rFonts w:ascii="Times New Roman" w:hAnsi="Times New Roman"/>
          <w:b/>
          <w:bCs/>
          <w:sz w:val="28"/>
          <w:szCs w:val="28"/>
          <w:lang w:eastAsia="ar-SA"/>
        </w:rPr>
        <w:t>(словом):......................................................................................................лв.</w:t>
      </w:r>
    </w:p>
    <w:p w:rsidR="00131C37" w:rsidRDefault="00251E95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51E95">
        <w:rPr>
          <w:rFonts w:ascii="Times New Roman" w:hAnsi="Times New Roman"/>
          <w:b/>
          <w:bCs/>
          <w:sz w:val="28"/>
          <w:szCs w:val="28"/>
          <w:lang w:eastAsia="ar-SA"/>
        </w:rPr>
        <w:tab/>
      </w:r>
    </w:p>
    <w:p w:rsidR="00131C37" w:rsidRDefault="00131C37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31C37" w:rsidRDefault="008D0E3D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Забележка:</w:t>
      </w:r>
    </w:p>
    <w:p w:rsidR="008D0E3D" w:rsidRDefault="008D0E3D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При несъответствие между стойностите, изписани словом и цифром, за вярни се приема</w:t>
      </w:r>
      <w:r w:rsidR="006A7067">
        <w:rPr>
          <w:rFonts w:ascii="Times New Roman" w:hAnsi="Times New Roman"/>
          <w:b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изписаните словом стойности.</w:t>
      </w:r>
    </w:p>
    <w:p w:rsidR="002D6356" w:rsidRDefault="002D6356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356" w:rsidRDefault="002D6356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356" w:rsidRDefault="002D6356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356" w:rsidRDefault="002D6356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356" w:rsidRDefault="002D6356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356" w:rsidRDefault="002D6356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31C37" w:rsidRDefault="00131C37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F0A22" w:rsidRPr="00131C37" w:rsidRDefault="00131C37" w:rsidP="00131C37">
      <w:pPr>
        <w:pStyle w:val="Footer"/>
        <w:tabs>
          <w:tab w:val="left" w:pos="709"/>
        </w:tabs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Дата: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ab/>
        <w:t xml:space="preserve">                                          </w:t>
      </w:r>
      <w:r w:rsidR="008F0A22" w:rsidRPr="006325E3">
        <w:rPr>
          <w:sz w:val="22"/>
          <w:szCs w:val="22"/>
        </w:rPr>
        <w:t>Подпис и печат :</w:t>
      </w:r>
    </w:p>
    <w:p w:rsidR="008F0A22" w:rsidRPr="006325E3" w:rsidRDefault="008F0A22" w:rsidP="008F0A22">
      <w:pPr>
        <w:ind w:left="4320" w:right="-24" w:firstLine="720"/>
        <w:rPr>
          <w:sz w:val="22"/>
          <w:szCs w:val="22"/>
        </w:rPr>
      </w:pPr>
      <w:r w:rsidRPr="006325E3">
        <w:rPr>
          <w:sz w:val="22"/>
          <w:szCs w:val="22"/>
        </w:rPr>
        <w:t>……………………………………………..</w:t>
      </w:r>
      <w:r w:rsidRPr="006325E3">
        <w:rPr>
          <w:sz w:val="22"/>
          <w:szCs w:val="22"/>
        </w:rPr>
        <w:tab/>
      </w:r>
      <w:r w:rsidRPr="006325E3">
        <w:rPr>
          <w:sz w:val="22"/>
          <w:szCs w:val="22"/>
        </w:rPr>
        <w:tab/>
      </w:r>
    </w:p>
    <w:p w:rsidR="00F436C4" w:rsidRPr="00A70CE6" w:rsidRDefault="008F0A22" w:rsidP="008F0A22">
      <w:pPr>
        <w:spacing w:before="1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325E3">
        <w:rPr>
          <w:sz w:val="22"/>
          <w:szCs w:val="22"/>
        </w:rPr>
        <w:t>За и от името на</w:t>
      </w:r>
    </w:p>
    <w:p w:rsidR="00F436C4" w:rsidRPr="00F436C4" w:rsidRDefault="00F436C4">
      <w:pPr>
        <w:rPr>
          <w:lang w:val="en-US"/>
        </w:rPr>
      </w:pPr>
    </w:p>
    <w:sectPr w:rsidR="00F436C4" w:rsidRPr="00F436C4" w:rsidSect="005A7DD9">
      <w:headerReference w:type="default" r:id="rId8"/>
      <w:type w:val="continuous"/>
      <w:pgSz w:w="11907" w:h="16834" w:code="9"/>
      <w:pgMar w:top="1134" w:right="851" w:bottom="851" w:left="1134" w:header="720" w:footer="22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38" w:rsidRDefault="00B30338">
      <w:r>
        <w:separator/>
      </w:r>
    </w:p>
  </w:endnote>
  <w:endnote w:type="continuationSeparator" w:id="0">
    <w:p w:rsidR="00B30338" w:rsidRDefault="00B3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38" w:rsidRDefault="00B30338">
      <w:r>
        <w:separator/>
      </w:r>
    </w:p>
  </w:footnote>
  <w:footnote w:type="continuationSeparator" w:id="0">
    <w:p w:rsidR="00B30338" w:rsidRDefault="00B30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38" w:rsidRDefault="00F53E06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3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BD0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338" w:rsidRDefault="00B30338">
    <w:pPr>
      <w:pStyle w:val="Footer"/>
      <w:tabs>
        <w:tab w:val="clear" w:pos="4153"/>
        <w:tab w:val="clear" w:pos="8306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07756E"/>
    <w:multiLevelType w:val="hybridMultilevel"/>
    <w:tmpl w:val="8B70EBF0"/>
    <w:lvl w:ilvl="0" w:tplc="3A6E117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85010DF"/>
    <w:multiLevelType w:val="hybridMultilevel"/>
    <w:tmpl w:val="EB8E6BB2"/>
    <w:lvl w:ilvl="0" w:tplc="29E8F0E4">
      <w:start w:val="1"/>
      <w:numFmt w:val="bullet"/>
      <w:lvlText w:val="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436C4"/>
    <w:rsid w:val="0001380D"/>
    <w:rsid w:val="00035948"/>
    <w:rsid w:val="000668E8"/>
    <w:rsid w:val="000A4486"/>
    <w:rsid w:val="00131C37"/>
    <w:rsid w:val="001B474F"/>
    <w:rsid w:val="00210B87"/>
    <w:rsid w:val="00220345"/>
    <w:rsid w:val="00243C3F"/>
    <w:rsid w:val="00251E95"/>
    <w:rsid w:val="002B4B15"/>
    <w:rsid w:val="002D6356"/>
    <w:rsid w:val="003254B7"/>
    <w:rsid w:val="0035202A"/>
    <w:rsid w:val="003A3AB1"/>
    <w:rsid w:val="003A6CB5"/>
    <w:rsid w:val="003A79AC"/>
    <w:rsid w:val="003D5CCA"/>
    <w:rsid w:val="003F08EA"/>
    <w:rsid w:val="004630A3"/>
    <w:rsid w:val="004F6399"/>
    <w:rsid w:val="005A7DD9"/>
    <w:rsid w:val="00614FF1"/>
    <w:rsid w:val="00630894"/>
    <w:rsid w:val="006439D9"/>
    <w:rsid w:val="006A7067"/>
    <w:rsid w:val="006B710E"/>
    <w:rsid w:val="006E1100"/>
    <w:rsid w:val="007A0BD0"/>
    <w:rsid w:val="00802E24"/>
    <w:rsid w:val="00806BC1"/>
    <w:rsid w:val="008D0E3D"/>
    <w:rsid w:val="008D3606"/>
    <w:rsid w:val="008D4D58"/>
    <w:rsid w:val="008F0A22"/>
    <w:rsid w:val="00982E8A"/>
    <w:rsid w:val="00A12154"/>
    <w:rsid w:val="00A221D1"/>
    <w:rsid w:val="00A22299"/>
    <w:rsid w:val="00A30CB8"/>
    <w:rsid w:val="00A361B6"/>
    <w:rsid w:val="00AD5E07"/>
    <w:rsid w:val="00B30338"/>
    <w:rsid w:val="00B71624"/>
    <w:rsid w:val="00B90913"/>
    <w:rsid w:val="00BE664A"/>
    <w:rsid w:val="00C31616"/>
    <w:rsid w:val="00C45486"/>
    <w:rsid w:val="00C64DA5"/>
    <w:rsid w:val="00CA30E7"/>
    <w:rsid w:val="00CB2A3D"/>
    <w:rsid w:val="00CF65C0"/>
    <w:rsid w:val="00D32AC8"/>
    <w:rsid w:val="00D43ED5"/>
    <w:rsid w:val="00D57BD8"/>
    <w:rsid w:val="00D95775"/>
    <w:rsid w:val="00E76327"/>
    <w:rsid w:val="00E80DEE"/>
    <w:rsid w:val="00EA63B2"/>
    <w:rsid w:val="00EC18AA"/>
    <w:rsid w:val="00F436C4"/>
    <w:rsid w:val="00F53E06"/>
    <w:rsid w:val="00F91097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6C4"/>
    <w:pPr>
      <w:jc w:val="both"/>
    </w:pPr>
    <w:rPr>
      <w:rFonts w:ascii="Timok" w:hAnsi="Timok"/>
      <w:lang w:eastAsia="en-US"/>
    </w:rPr>
  </w:style>
  <w:style w:type="paragraph" w:styleId="Heading3">
    <w:name w:val="heading 3"/>
    <w:basedOn w:val="Normal"/>
    <w:next w:val="Normal"/>
    <w:qFormat/>
    <w:rsid w:val="00F436C4"/>
    <w:pPr>
      <w:keepNext/>
      <w:jc w:val="center"/>
      <w:outlineLvl w:val="2"/>
    </w:pPr>
    <w:rPr>
      <w:rFonts w:ascii="Dutch" w:hAnsi="Dutch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36C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436C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436C4"/>
    <w:pPr>
      <w:ind w:right="352"/>
    </w:pPr>
    <w:rPr>
      <w:b/>
      <w:sz w:val="32"/>
    </w:rPr>
  </w:style>
  <w:style w:type="character" w:styleId="PageNumber">
    <w:name w:val="page number"/>
    <w:basedOn w:val="DefaultParagraphFont"/>
    <w:rsid w:val="00F436C4"/>
  </w:style>
  <w:style w:type="paragraph" w:customStyle="1" w:styleId="Char">
    <w:name w:val="Char"/>
    <w:basedOn w:val="Normal"/>
    <w:rsid w:val="00F436C4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rsid w:val="00F436C4"/>
    <w:rPr>
      <w:rFonts w:ascii="Timok" w:hAnsi="Timok"/>
      <w:lang w:val="bg-BG" w:eastAsia="en-US" w:bidi="ar-SA"/>
    </w:rPr>
  </w:style>
  <w:style w:type="paragraph" w:styleId="BodyText">
    <w:name w:val="Body Text"/>
    <w:basedOn w:val="Normal"/>
    <w:rsid w:val="006439D9"/>
    <w:pPr>
      <w:suppressAutoHyphens/>
      <w:spacing w:after="120"/>
      <w:jc w:val="left"/>
    </w:pPr>
    <w:rPr>
      <w:rFonts w:ascii="Times New Roman" w:hAnsi="Times New Roman"/>
      <w:sz w:val="24"/>
      <w:szCs w:val="24"/>
      <w:lang w:val="en-GB" w:eastAsia="ar-SA"/>
    </w:rPr>
  </w:style>
  <w:style w:type="paragraph" w:styleId="Subtitle">
    <w:name w:val="Subtitle"/>
    <w:basedOn w:val="Normal"/>
    <w:next w:val="BodyText"/>
    <w:qFormat/>
    <w:rsid w:val="00630894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paragraph" w:customStyle="1" w:styleId="CharCharCharChar">
    <w:name w:val="Char Char Char Char"/>
    <w:basedOn w:val="Normal"/>
    <w:rsid w:val="00630894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1B47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7680-9063-40E5-BDC2-5327AE3B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Grizli777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BG</dc:creator>
  <cp:lastModifiedBy>Metropoliten2</cp:lastModifiedBy>
  <cp:revision>11</cp:revision>
  <cp:lastPrinted>2015-01-08T14:18:00Z</cp:lastPrinted>
  <dcterms:created xsi:type="dcterms:W3CDTF">2014-12-23T08:07:00Z</dcterms:created>
  <dcterms:modified xsi:type="dcterms:W3CDTF">2015-01-08T14:20:00Z</dcterms:modified>
</cp:coreProperties>
</file>